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D2" w:rsidRDefault="008763D2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763D2"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375D69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78"/>
        <w:gridCol w:w="7128"/>
      </w:tblGrid>
      <w:tr w:rsidR="008763D2" w:rsidRPr="008763D2" w:rsidTr="00CE153B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экономики и управления производством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химическая технология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химическая переработка древесины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технологических процессов и производств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Коллоидная химия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химико-технологических процессов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древесины и синтетических полимеров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Кинетика процессов </w:t>
            </w:r>
            <w:proofErr w:type="spell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делигнификации</w:t>
            </w:r>
            <w:proofErr w:type="spellEnd"/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методы анализа органических соединений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управления химико-технологическими процессами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бумаги и картона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химия и физико-химические методы анализа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реакторы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химия целлюлозы и лигнина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Поверхностные свойства целлюлозы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процессов целлюлозно-бумажного производства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окислительных процессов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терпенов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углеводов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древесной массы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и технология сульфатных щелоков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целлюлозы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экстрактивных веществ дерева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древесноволокнистой плиты (ДВП), древесно-стружечной плиты (ДСП) и фанеры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переработки целлюлозы, бумаги и картона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целлюлозно-бумажных предприятий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предприятий лесохимических производств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биотехнологии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картона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Б1.В.ДВ.09.01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Сопродукты</w:t>
            </w:r>
            <w:proofErr w:type="spell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целлюлозно-бумажного производства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.В.ДВ.09.02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Деструкция растительных полимеров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санитарно-гигиенических видов бумаг</w:t>
            </w:r>
          </w:p>
        </w:tc>
      </w:tr>
      <w:tr w:rsidR="008763D2" w:rsidRPr="008763D2" w:rsidTr="00CE153B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63D2" w:rsidRPr="008763D2" w:rsidRDefault="008763D2" w:rsidP="0087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целлюлозные материалы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375D69"/>
    <w:rsid w:val="005A227E"/>
    <w:rsid w:val="006C2449"/>
    <w:rsid w:val="0073458B"/>
    <w:rsid w:val="008105DE"/>
    <w:rsid w:val="008763D2"/>
    <w:rsid w:val="009C0EB3"/>
    <w:rsid w:val="00A209A7"/>
    <w:rsid w:val="00AF541A"/>
    <w:rsid w:val="00CE153B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2023-04-14T08:50:00Z</dcterms:modified>
</cp:coreProperties>
</file>