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C3" w:rsidRDefault="003C6A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Информация о претенденте на замещение вакантной должности педагогического работника, относящегося к профессорско - преподавательскому составу СЛИ</w:t>
      </w:r>
    </w:p>
    <w:p w:rsidR="009D4AC3" w:rsidRDefault="003C6A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(информация предоставляется за последние 2 года)</w:t>
      </w:r>
    </w:p>
    <w:bookmarkEnd w:id="0"/>
    <w:p w:rsidR="009D4AC3" w:rsidRDefault="009D4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153"/>
        <w:gridCol w:w="708"/>
        <w:gridCol w:w="1134"/>
        <w:gridCol w:w="1276"/>
        <w:gridCol w:w="1418"/>
        <w:gridCol w:w="1134"/>
        <w:gridCol w:w="1559"/>
        <w:gridCol w:w="1276"/>
        <w:gridCol w:w="1417"/>
        <w:gridCol w:w="1559"/>
        <w:gridCol w:w="1560"/>
        <w:gridCol w:w="1417"/>
      </w:tblGrid>
      <w:tr w:rsidR="00383F87" w:rsidRPr="00920ABD" w:rsidTr="009D5BCE">
        <w:trPr>
          <w:trHeight w:val="340"/>
        </w:trPr>
        <w:tc>
          <w:tcPr>
            <w:tcW w:w="6380" w:type="dxa"/>
            <w:gridSpan w:val="6"/>
          </w:tcPr>
          <w:p w:rsidR="00383F87" w:rsidRPr="006132DB" w:rsidRDefault="00383F87" w:rsidP="009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2DB">
              <w:rPr>
                <w:rFonts w:ascii="Times New Roman" w:hAnsi="Times New Roman"/>
                <w:b/>
                <w:sz w:val="28"/>
                <w:szCs w:val="28"/>
              </w:rPr>
              <w:t>НИР</w:t>
            </w:r>
          </w:p>
        </w:tc>
        <w:tc>
          <w:tcPr>
            <w:tcW w:w="5386" w:type="dxa"/>
            <w:gridSpan w:val="4"/>
          </w:tcPr>
          <w:p w:rsidR="00383F87" w:rsidRPr="006132DB" w:rsidRDefault="00383F87" w:rsidP="009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2DB">
              <w:rPr>
                <w:rFonts w:ascii="Times New Roman" w:hAnsi="Times New Roman"/>
                <w:b/>
                <w:sz w:val="28"/>
                <w:szCs w:val="28"/>
              </w:rPr>
              <w:t>НИРС</w:t>
            </w:r>
          </w:p>
        </w:tc>
        <w:tc>
          <w:tcPr>
            <w:tcW w:w="4536" w:type="dxa"/>
            <w:gridSpan w:val="3"/>
          </w:tcPr>
          <w:p w:rsidR="00383F87" w:rsidRPr="006132DB" w:rsidRDefault="00383F87" w:rsidP="009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2DB">
              <w:rPr>
                <w:rFonts w:ascii="Times New Roman" w:hAnsi="Times New Roman"/>
                <w:b/>
                <w:sz w:val="28"/>
                <w:szCs w:val="28"/>
              </w:rPr>
              <w:t>Учебно-методическая работа</w:t>
            </w:r>
          </w:p>
        </w:tc>
      </w:tr>
      <w:tr w:rsidR="005903F6" w:rsidRPr="00920ABD" w:rsidTr="009D5BCE">
        <w:trPr>
          <w:trHeight w:val="301"/>
        </w:trPr>
        <w:tc>
          <w:tcPr>
            <w:tcW w:w="6380" w:type="dxa"/>
            <w:gridSpan w:val="6"/>
          </w:tcPr>
          <w:p w:rsidR="005903F6" w:rsidRPr="00920ABD" w:rsidRDefault="005903F6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2DB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5386" w:type="dxa"/>
            <w:gridSpan w:val="4"/>
          </w:tcPr>
          <w:p w:rsidR="005903F6" w:rsidRPr="00920ABD" w:rsidRDefault="005903F6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F1E">
              <w:rPr>
                <w:rFonts w:ascii="Times New Roman" w:hAnsi="Times New Roman"/>
                <w:sz w:val="24"/>
                <w:szCs w:val="24"/>
              </w:rPr>
              <w:t>Количество:</w:t>
            </w:r>
          </w:p>
        </w:tc>
        <w:tc>
          <w:tcPr>
            <w:tcW w:w="4536" w:type="dxa"/>
            <w:gridSpan w:val="3"/>
          </w:tcPr>
          <w:p w:rsidR="005903F6" w:rsidRPr="005903F6" w:rsidRDefault="005903F6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3F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87181" w:rsidRPr="00920ABD" w:rsidTr="009D5BCE">
        <w:trPr>
          <w:trHeight w:val="747"/>
        </w:trPr>
        <w:tc>
          <w:tcPr>
            <w:tcW w:w="691" w:type="dxa"/>
          </w:tcPr>
          <w:p w:rsidR="00F87181" w:rsidRDefault="00F87181" w:rsidP="00613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20ABD">
              <w:rPr>
                <w:rFonts w:ascii="Times New Roman" w:hAnsi="Times New Roman"/>
                <w:sz w:val="20"/>
                <w:szCs w:val="20"/>
              </w:rPr>
              <w:t>сег</w:t>
            </w:r>
            <w:r>
              <w:rPr>
                <w:rFonts w:ascii="Times New Roman" w:hAnsi="Times New Roman"/>
                <w:sz w:val="20"/>
                <w:szCs w:val="20"/>
              </w:rPr>
              <w:t>о:</w:t>
            </w:r>
          </w:p>
          <w:p w:rsidR="00F87181" w:rsidRDefault="00F87181" w:rsidP="00613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F87181" w:rsidRDefault="00F87181" w:rsidP="00613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  <w:p w:rsidR="00F87181" w:rsidRPr="00920ABD" w:rsidRDefault="00F87181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F87181" w:rsidRPr="00B20410" w:rsidRDefault="00F87181" w:rsidP="00D05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 xml:space="preserve">Индексируемые в МБД </w:t>
            </w:r>
            <w:r w:rsidR="00D05317">
              <w:rPr>
                <w:rFonts w:ascii="Times New Roman" w:hAnsi="Times New Roman"/>
                <w:sz w:val="18"/>
                <w:szCs w:val="18"/>
              </w:rPr>
              <w:t>/</w:t>
            </w:r>
            <w:r w:rsidRPr="00B20410">
              <w:rPr>
                <w:rFonts w:ascii="Times New Roman" w:hAnsi="Times New Roman"/>
                <w:sz w:val="18"/>
                <w:szCs w:val="18"/>
              </w:rPr>
              <w:t xml:space="preserve"> РИНЦ</w:t>
            </w:r>
          </w:p>
        </w:tc>
        <w:tc>
          <w:tcPr>
            <w:tcW w:w="708" w:type="dxa"/>
          </w:tcPr>
          <w:p w:rsidR="00F87181" w:rsidRPr="00B20410" w:rsidRDefault="00F87181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ВАК</w:t>
            </w:r>
          </w:p>
        </w:tc>
        <w:tc>
          <w:tcPr>
            <w:tcW w:w="1134" w:type="dxa"/>
          </w:tcPr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Сборниках</w:t>
            </w:r>
          </w:p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конференций</w:t>
            </w:r>
          </w:p>
        </w:tc>
        <w:tc>
          <w:tcPr>
            <w:tcW w:w="1276" w:type="dxa"/>
          </w:tcPr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Монографии /</w:t>
            </w:r>
          </w:p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учебники</w:t>
            </w:r>
          </w:p>
        </w:tc>
        <w:tc>
          <w:tcPr>
            <w:tcW w:w="1418" w:type="dxa"/>
          </w:tcPr>
          <w:p w:rsidR="00F87181" w:rsidRPr="00B20410" w:rsidRDefault="00F87181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Патенты и свидетельства</w:t>
            </w:r>
          </w:p>
        </w:tc>
        <w:tc>
          <w:tcPr>
            <w:tcW w:w="1134" w:type="dxa"/>
          </w:tcPr>
          <w:p w:rsidR="00F87181" w:rsidRPr="00B20410" w:rsidRDefault="00F87181" w:rsidP="00B204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Докладов студентов на конференциях</w:t>
            </w:r>
          </w:p>
        </w:tc>
        <w:tc>
          <w:tcPr>
            <w:tcW w:w="1559" w:type="dxa"/>
          </w:tcPr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Публикаций студентов</w:t>
            </w:r>
            <w:r>
              <w:rPr>
                <w:rFonts w:ascii="Times New Roman" w:hAnsi="Times New Roman"/>
                <w:sz w:val="18"/>
                <w:szCs w:val="18"/>
              </w:rPr>
              <w:t>, подготовленных</w:t>
            </w:r>
            <w:r w:rsidRPr="00B204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под научным руководством</w:t>
            </w:r>
          </w:p>
        </w:tc>
        <w:tc>
          <w:tcPr>
            <w:tcW w:w="1276" w:type="dxa"/>
          </w:tcPr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Совместных публикаций со студентами</w:t>
            </w:r>
          </w:p>
        </w:tc>
        <w:tc>
          <w:tcPr>
            <w:tcW w:w="1417" w:type="dxa"/>
          </w:tcPr>
          <w:p w:rsidR="00F87181" w:rsidRPr="00B20410" w:rsidRDefault="00F87181" w:rsidP="00F871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 xml:space="preserve"> Заявок на конкурсы НИР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ВКР </w:t>
            </w:r>
            <w:r w:rsidRPr="00B20410">
              <w:rPr>
                <w:rFonts w:ascii="Times New Roman" w:hAnsi="Times New Roman"/>
                <w:sz w:val="18"/>
                <w:szCs w:val="18"/>
              </w:rPr>
              <w:t xml:space="preserve"> и гранты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0410">
              <w:rPr>
                <w:rFonts w:ascii="Times New Roman" w:hAnsi="Times New Roman"/>
                <w:sz w:val="18"/>
                <w:szCs w:val="18"/>
              </w:rPr>
              <w:t>(региональные, всероссийские)</w:t>
            </w:r>
          </w:p>
        </w:tc>
        <w:tc>
          <w:tcPr>
            <w:tcW w:w="1559" w:type="dxa"/>
          </w:tcPr>
          <w:p w:rsidR="00F87181" w:rsidRPr="00B20410" w:rsidRDefault="00F87181" w:rsidP="00590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Подготовленных рабочих программ по преподаваемым дисциплинам</w:t>
            </w:r>
          </w:p>
        </w:tc>
        <w:tc>
          <w:tcPr>
            <w:tcW w:w="1560" w:type="dxa"/>
          </w:tcPr>
          <w:p w:rsidR="00F87181" w:rsidRPr="00B20410" w:rsidRDefault="00F87181" w:rsidP="00590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Подготовленных ФОСов по преподаваемым дисциплинам</w:t>
            </w:r>
          </w:p>
        </w:tc>
        <w:tc>
          <w:tcPr>
            <w:tcW w:w="1417" w:type="dxa"/>
          </w:tcPr>
          <w:p w:rsidR="00F87181" w:rsidRPr="00B20410" w:rsidRDefault="00F87181" w:rsidP="00590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Изданной / переизданной учебной и учебно-методической литературы по преподаваемым дисциплинам</w:t>
            </w:r>
          </w:p>
        </w:tc>
      </w:tr>
    </w:tbl>
    <w:p w:rsidR="009D4AC3" w:rsidRDefault="009D4AC3">
      <w:pPr>
        <w:rPr>
          <w:rFonts w:ascii="Times New Roman" w:hAnsi="Times New Roman"/>
          <w:sz w:val="24"/>
          <w:szCs w:val="24"/>
        </w:rPr>
      </w:pPr>
    </w:p>
    <w:p w:rsidR="009D4AC3" w:rsidRDefault="009D4AC3">
      <w:pPr>
        <w:rPr>
          <w:rFonts w:ascii="Times New Roman" w:hAnsi="Times New Roman"/>
          <w:sz w:val="24"/>
          <w:szCs w:val="24"/>
        </w:rPr>
      </w:pPr>
    </w:p>
    <w:sectPr w:rsidR="009D4AC3" w:rsidSect="009D4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E3" w:rsidRDefault="00D877E3">
      <w:pPr>
        <w:spacing w:after="0" w:line="240" w:lineRule="auto"/>
      </w:pPr>
      <w:r>
        <w:separator/>
      </w:r>
    </w:p>
  </w:endnote>
  <w:endnote w:type="continuationSeparator" w:id="0">
    <w:p w:rsidR="00D877E3" w:rsidRDefault="00D8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E3" w:rsidRDefault="00D877E3">
      <w:pPr>
        <w:spacing w:after="0" w:line="240" w:lineRule="auto"/>
      </w:pPr>
      <w:r>
        <w:separator/>
      </w:r>
    </w:p>
  </w:footnote>
  <w:footnote w:type="continuationSeparator" w:id="0">
    <w:p w:rsidR="00D877E3" w:rsidRDefault="00D87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2DB"/>
    <w:rsid w:val="00374F1E"/>
    <w:rsid w:val="00383F87"/>
    <w:rsid w:val="003C6AF8"/>
    <w:rsid w:val="003F083A"/>
    <w:rsid w:val="005903F6"/>
    <w:rsid w:val="006132DB"/>
    <w:rsid w:val="00920ABD"/>
    <w:rsid w:val="009D4AC3"/>
    <w:rsid w:val="009D5BCE"/>
    <w:rsid w:val="00AD4848"/>
    <w:rsid w:val="00B20410"/>
    <w:rsid w:val="00B31C2E"/>
    <w:rsid w:val="00D05317"/>
    <w:rsid w:val="00D64A58"/>
    <w:rsid w:val="00D877E3"/>
    <w:rsid w:val="00EA19BC"/>
    <w:rsid w:val="00F30EEA"/>
    <w:rsid w:val="00F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21554-83E1-45D2-B386-22C047C8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D4A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D4A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D4A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D4A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D4A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D4A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D4A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D4A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D4A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D4A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D4A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D4A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D4A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D4A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D4A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D4A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D4A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D4AC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D4AC3"/>
    <w:pPr>
      <w:ind w:left="720"/>
      <w:contextualSpacing/>
    </w:pPr>
  </w:style>
  <w:style w:type="paragraph" w:styleId="a4">
    <w:name w:val="No Spacing"/>
    <w:uiPriority w:val="1"/>
    <w:qFormat/>
    <w:rsid w:val="009D4AC3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D4AC3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9D4AC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D4AC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D4A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D4AC3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9D4AC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D4A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9D4AC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D4A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9D4AC3"/>
  </w:style>
  <w:style w:type="paragraph" w:customStyle="1" w:styleId="10">
    <w:name w:val="Нижний колонтитул1"/>
    <w:basedOn w:val="a"/>
    <w:link w:val="CaptionChar"/>
    <w:uiPriority w:val="99"/>
    <w:unhideWhenUsed/>
    <w:rsid w:val="009D4A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D4A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D4AC3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9D4AC3"/>
  </w:style>
  <w:style w:type="table" w:customStyle="1" w:styleId="TableGridLight">
    <w:name w:val="Table Grid Light"/>
    <w:basedOn w:val="a1"/>
    <w:uiPriority w:val="59"/>
    <w:rsid w:val="009D4A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D4A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9D4AC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9D4AC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D4AC3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D4A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D4AC3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9D4AC3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9D4AC3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9D4AC3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9D4AC3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9D4AC3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9D4A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D4AC3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9D4AC3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9D4AC3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9D4AC3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9D4AC3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9D4AC3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9D4AC3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D4AC3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9D4AC3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9D4AC3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9D4AC3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9D4AC3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9D4AC3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9D4AC3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4AC3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4AC3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4AC3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4AC3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4AC3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4AC3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4AC3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9D4AC3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9D4A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D4A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9D4AC3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D4AC3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D4AC3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D4AC3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D4AC3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D4AC3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D4AC3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9D4AC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4AC3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4AC3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4AC3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4AC3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4AC3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4AC3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4AC3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9D4AC3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uiPriority w:val="99"/>
    <w:unhideWhenUsed/>
    <w:rsid w:val="009D4AC3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D4AC3"/>
    <w:pPr>
      <w:spacing w:after="40" w:line="240" w:lineRule="auto"/>
    </w:pPr>
    <w:rPr>
      <w:sz w:val="18"/>
      <w:szCs w:val="20"/>
    </w:rPr>
  </w:style>
  <w:style w:type="character" w:customStyle="1" w:styleId="ad">
    <w:name w:val="Текст сноски Знак"/>
    <w:link w:val="ac"/>
    <w:uiPriority w:val="99"/>
    <w:rsid w:val="009D4AC3"/>
    <w:rPr>
      <w:sz w:val="18"/>
    </w:rPr>
  </w:style>
  <w:style w:type="character" w:styleId="ae">
    <w:name w:val="footnote reference"/>
    <w:basedOn w:val="a0"/>
    <w:uiPriority w:val="99"/>
    <w:unhideWhenUsed/>
    <w:rsid w:val="009D4AC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D4AC3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rsid w:val="009D4AC3"/>
    <w:rPr>
      <w:sz w:val="20"/>
    </w:rPr>
  </w:style>
  <w:style w:type="character" w:styleId="af1">
    <w:name w:val="endnote reference"/>
    <w:basedOn w:val="a0"/>
    <w:uiPriority w:val="99"/>
    <w:semiHidden/>
    <w:unhideWhenUsed/>
    <w:rsid w:val="009D4A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D4AC3"/>
    <w:pPr>
      <w:spacing w:after="57"/>
    </w:pPr>
  </w:style>
  <w:style w:type="paragraph" w:styleId="22">
    <w:name w:val="toc 2"/>
    <w:basedOn w:val="a"/>
    <w:next w:val="a"/>
    <w:uiPriority w:val="39"/>
    <w:unhideWhenUsed/>
    <w:rsid w:val="009D4A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D4A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D4A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D4A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D4A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D4A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D4A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D4AC3"/>
    <w:pPr>
      <w:spacing w:after="57"/>
      <w:ind w:left="2268"/>
    </w:pPr>
  </w:style>
  <w:style w:type="paragraph" w:styleId="af2">
    <w:name w:val="TOC Heading"/>
    <w:uiPriority w:val="39"/>
    <w:unhideWhenUsed/>
    <w:rsid w:val="009D4AC3"/>
    <w:pPr>
      <w:spacing w:after="200" w:line="276" w:lineRule="auto"/>
    </w:pPr>
    <w:rPr>
      <w:sz w:val="22"/>
      <w:szCs w:val="22"/>
      <w:lang w:eastAsia="en-US"/>
    </w:rPr>
  </w:style>
  <w:style w:type="paragraph" w:styleId="af3">
    <w:name w:val="table of figures"/>
    <w:basedOn w:val="a"/>
    <w:next w:val="a"/>
    <w:uiPriority w:val="99"/>
    <w:unhideWhenUsed/>
    <w:rsid w:val="009D4AC3"/>
    <w:pPr>
      <w:spacing w:after="0"/>
    </w:pPr>
  </w:style>
  <w:style w:type="table" w:styleId="af4">
    <w:name w:val="Table Grid"/>
    <w:basedOn w:val="a1"/>
    <w:uiPriority w:val="59"/>
    <w:rsid w:val="009D4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50;\Downloads\&#1048;&#1085;&#1092;&#1086;&#1088;&#1084;&#1072;&#1094;&#1080;&#1103;%20&#1086;%20&#1087;&#1088;&#1077;&#1090;&#1077;&#1085;&#1076;&#1077;&#1085;&#1090;&#1077;%20&#1085;&#1072;%20&#1079;&#1072;&#1084;&#1077;&#1097;&#1077;&#1085;&#1080;&#1077;%20&#1074;&#1072;&#1082;&#1072;&#1085;&#1090;&#1085;&#1086;&#1081;%20&#1076;&#1086;&#1083;&#1078;&#1085;&#1086;&#1089;&#1090;&#1080;%20&#1087;&#1077;&#1076;&#1072;&#1075;&#1086;&#1075;&#1080;&#1095;&#1077;&#1089;&#1082;&#1086;&#1075;&#1086;%20&#1088;&#1072;&#1073;&#1086;&#1090;&#1085;&#1080;&#1082;&#1072;%20(3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претенденте на замещение вакантной должности педагогического работника (3).dotx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</cp:revision>
  <dcterms:created xsi:type="dcterms:W3CDTF">2022-08-05T07:59:00Z</dcterms:created>
  <dcterms:modified xsi:type="dcterms:W3CDTF">2024-04-19T12:18:00Z</dcterms:modified>
</cp:coreProperties>
</file>